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12E" w:rsidRPr="006F22DA" w:rsidRDefault="00CA012E" w:rsidP="00CA012E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 xml:space="preserve">ПРИЛОГ </w:t>
      </w:r>
      <w:r>
        <w:rPr>
          <w:rFonts w:ascii="StobiSerif Regular" w:hAnsi="StobiSerif Regular"/>
          <w:b/>
          <w:sz w:val="18"/>
          <w:szCs w:val="18"/>
        </w:rPr>
        <w:t>Л</w:t>
      </w:r>
      <w:r w:rsidRPr="00C94BC6">
        <w:rPr>
          <w:rFonts w:ascii="StobiSerif Regular" w:hAnsi="StobiSerif Regular"/>
          <w:b/>
          <w:sz w:val="18"/>
          <w:szCs w:val="18"/>
        </w:rPr>
        <w:t xml:space="preserve"> </w:t>
      </w:r>
      <w:r>
        <w:rPr>
          <w:rFonts w:ascii="StobiSerif Regular" w:hAnsi="StobiSerif Regular"/>
          <w:b/>
          <w:sz w:val="18"/>
          <w:szCs w:val="18"/>
        </w:rPr>
        <w:t>–</w:t>
      </w:r>
      <w:r w:rsidRPr="00C94BC6">
        <w:rPr>
          <w:rFonts w:ascii="StobiSerif Regular" w:hAnsi="StobiSerif Regular"/>
          <w:b/>
          <w:sz w:val="18"/>
          <w:szCs w:val="18"/>
        </w:rPr>
        <w:t xml:space="preserve"> </w:t>
      </w:r>
      <w:r>
        <w:rPr>
          <w:rFonts w:ascii="StobiSerif Regular" w:hAnsi="StobiSerif Regular"/>
          <w:b/>
          <w:sz w:val="18"/>
          <w:szCs w:val="18"/>
        </w:rPr>
        <w:t>БАНКАРСКА ГАРАНЦИЈА</w:t>
      </w:r>
      <w:r>
        <w:rPr>
          <w:rFonts w:ascii="StobiSerif Regular" w:hAnsi="StobiSerif Regular"/>
          <w:b/>
          <w:sz w:val="18"/>
          <w:szCs w:val="18"/>
          <w:lang w:val="en-US"/>
        </w:rPr>
        <w:t>/</w:t>
      </w:r>
      <w:r>
        <w:rPr>
          <w:rFonts w:ascii="StobiSerif Regular" w:hAnsi="StobiSerif Regular"/>
          <w:b/>
          <w:sz w:val="18"/>
          <w:szCs w:val="18"/>
        </w:rPr>
        <w:t>ДЕПОНИРАНИ СРЕДСТВА</w:t>
      </w:r>
    </w:p>
    <w:p w:rsidR="00CA012E" w:rsidRPr="00C94BC6" w:rsidRDefault="00CA012E" w:rsidP="00CA012E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A012E" w:rsidRPr="00C94BC6" w:rsidRDefault="00CA012E" w:rsidP="00CA012E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260"/>
        <w:gridCol w:w="720"/>
        <w:gridCol w:w="892"/>
        <w:gridCol w:w="908"/>
        <w:gridCol w:w="1249"/>
        <w:gridCol w:w="982"/>
        <w:gridCol w:w="986"/>
        <w:gridCol w:w="1931"/>
      </w:tblGrid>
      <w:tr w:rsidR="00CA012E" w:rsidRPr="00C94BC6" w:rsidTr="006151DD">
        <w:tc>
          <w:tcPr>
            <w:tcW w:w="5000" w:type="pct"/>
            <w:gridSpan w:val="9"/>
          </w:tcPr>
          <w:p w:rsidR="00CA012E" w:rsidRDefault="00CA012E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Проверка на исполнетоста на условот за доставување банкарска гаранција на понудата</w:t>
            </w:r>
          </w:p>
        </w:tc>
      </w:tr>
      <w:tr w:rsidR="00CA012E" w:rsidRPr="00C94BC6" w:rsidTr="006151DD">
        <w:trPr>
          <w:trHeight w:val="485"/>
        </w:trPr>
        <w:tc>
          <w:tcPr>
            <w:tcW w:w="338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 бр.</w:t>
            </w:r>
          </w:p>
        </w:tc>
        <w:tc>
          <w:tcPr>
            <w:tcW w:w="658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842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Барана вредност на банкарската гаранција/депонирани средства во тендерската документација</w:t>
            </w:r>
          </w:p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74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Доставена банкарска гаранција</w:t>
            </w:r>
          </w:p>
        </w:tc>
        <w:tc>
          <w:tcPr>
            <w:tcW w:w="652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Банка која ја издава банкарската гаранција</w:t>
            </w:r>
          </w:p>
        </w:tc>
        <w:tc>
          <w:tcPr>
            <w:tcW w:w="1028" w:type="pct"/>
            <w:gridSpan w:val="2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Вредност на доставената банкарска гаранција/депонирани средства од страна на понудувачот</w:t>
            </w:r>
          </w:p>
        </w:tc>
        <w:tc>
          <w:tcPr>
            <w:tcW w:w="1008" w:type="pct"/>
            <w:vMerge w:val="restart"/>
          </w:tcPr>
          <w:p w:rsidR="00CA012E" w:rsidRPr="00051CE5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Дали вредноста на доставената банкарска гаранција/депонирани средства е во рамки на бараното</w:t>
            </w:r>
          </w:p>
        </w:tc>
      </w:tr>
      <w:tr w:rsidR="00CA012E" w:rsidRPr="00C94BC6" w:rsidTr="006151DD">
        <w:trPr>
          <w:trHeight w:val="485"/>
        </w:trPr>
        <w:tc>
          <w:tcPr>
            <w:tcW w:w="33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76" w:type="pct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Процент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Износ</w:t>
            </w:r>
          </w:p>
        </w:tc>
        <w:tc>
          <w:tcPr>
            <w:tcW w:w="474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2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028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</w:p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Износ</w:t>
            </w:r>
          </w:p>
        </w:tc>
        <w:tc>
          <w:tcPr>
            <w:tcW w:w="1008" w:type="pct"/>
            <w:vMerge/>
            <w:tcBorders>
              <w:bottom w:val="single" w:sz="4" w:space="0" w:color="auto"/>
            </w:tcBorders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A012E" w:rsidRPr="00C94BC6" w:rsidTr="006151DD">
        <w:trPr>
          <w:trHeight w:val="750"/>
        </w:trPr>
        <w:tc>
          <w:tcPr>
            <w:tcW w:w="338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8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76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66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74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ДА/НЕ</w:t>
            </w:r>
          </w:p>
        </w:tc>
        <w:tc>
          <w:tcPr>
            <w:tcW w:w="652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513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515" w:type="pct"/>
            <w:tcBorders>
              <w:bottom w:val="nil"/>
            </w:tcBorders>
            <w:shd w:val="clear" w:color="auto" w:fill="auto"/>
          </w:tcPr>
          <w:p w:rsidR="00CA012E" w:rsidRPr="00BF3DD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008" w:type="pct"/>
            <w:tcBorders>
              <w:bottom w:val="nil"/>
            </w:tcBorders>
          </w:tcPr>
          <w:p w:rsidR="00CA012E" w:rsidRPr="00051CE5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ДА/НЕ</w:t>
            </w:r>
          </w:p>
        </w:tc>
      </w:tr>
    </w:tbl>
    <w:p w:rsidR="00CA012E" w:rsidRDefault="00CA012E" w:rsidP="00CA012E"/>
    <w:p w:rsidR="00CA012E" w:rsidRDefault="00CA012E" w:rsidP="00CA012E"/>
    <w:p w:rsidR="009F3846" w:rsidRDefault="009F3846"/>
    <w:sectPr w:rsidR="009F3846" w:rsidSect="00CA0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A012E"/>
    <w:rsid w:val="004501BC"/>
    <w:rsid w:val="006E7EBA"/>
    <w:rsid w:val="008A4219"/>
    <w:rsid w:val="009215DE"/>
    <w:rsid w:val="009F3846"/>
    <w:rsid w:val="00CA012E"/>
    <w:rsid w:val="00DA3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2014-11-18T14:18:00Z</dcterms:created>
  <dcterms:modified xsi:type="dcterms:W3CDTF">2014-11-18T14:18:00Z</dcterms:modified>
</cp:coreProperties>
</file>